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python-taskflow 3.7.1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br/>
        <w:t>Copyright (C) 2016 Yahoo! Inc. All Rights Reserved.</w:t>
        <w:br/>
        <w:t>Copyright 2014 Hewlett-Packard Development Company, L.P.</w:t>
        <w:br/>
        <w:t>Copyright (C) 2012-2013 Yahoo! Inc. All Rights Reserved.</w:t>
        <w:br/>
        <w:t>Copyright (C) 2014 Ivan Melnikov &lt;iv at altlinux dot org&gt;</w:t>
        <w:br/>
        <w:t>Copyright (C) 2015 Rackspace Inc. All Rights Reserved.</w:t>
        <w:br/>
        <w:t>Copyright (c) 2013 Hewlett-Packard Development Company, L.P.</w:t>
        <w:br/>
        <w:t>Copyright (C) 2012 Yahoo! Inc. All Rights Reserved.</w:t>
        <w:br/>
        <w:t>If true, "(C) Copyright ..." is shown in the HTML footer. Default is True.</w:t>
        <w:br/>
        <w:t>Copyright (C) 2013 Rackspace Hosting All Rights Reserved.</w:t>
        <w:br/>
        <w:t>Copyright (C) 2013 Rackspace Hosting Inc. All Rights Reserved.</w:t>
        <w:br/>
        <w:t>Copyright (C) 2013 Yahoo! Inc. All Rights Reserved.</w:t>
        <w:br/>
        <w:t>Copyright (C) 2015 Hewlett-Packard Development Company, L.P.</w:t>
        <w:br/>
        <w:t>Copyright (C) 2014 Yahoo! Inc. All Rights Reserved.</w:t>
        <w:br/>
        <w:t>Copyright 2010 United States Government as represented by the Administrator of the National Aeronautics and Space Administration.</w:t>
        <w:br/>
        <w:t>Copyright (C) 2015 Yahoo! Inc. All Rights Reserved.</w:t>
        <w:br/>
        <w:t>Copyright (C) 2014 AT&amp;T Labs All Rights Reserved.</w:t>
        <w:br/>
        <w:t>copyright = u'2016, taskflow Developers'</w:t>
        <w:br/>
        <w:t>Copyright (C) 2015 Rackspace Hosting All Rights Reserved.</w:t>
        <w:br/>
        <w:t>Copyright 2014 Samsung Electronics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